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7650" w14:textId="77777777" w:rsidR="00A167ED" w:rsidRDefault="0088002C" w:rsidP="0088002C">
      <w:pPr>
        <w:jc w:val="center"/>
      </w:pPr>
      <w:r w:rsidRPr="00736E15">
        <w:rPr>
          <w:highlight w:val="lightGray"/>
        </w:rPr>
        <w:t xml:space="preserve">[Use </w:t>
      </w:r>
      <w:r w:rsidR="00736E15" w:rsidRPr="00736E15">
        <w:rPr>
          <w:highlight w:val="lightGray"/>
        </w:rPr>
        <w:t>Letterhead of Organization Providing the Match</w:t>
      </w:r>
      <w:r w:rsidRPr="00736E15">
        <w:rPr>
          <w:highlight w:val="lightGray"/>
        </w:rPr>
        <w:t>]</w:t>
      </w:r>
    </w:p>
    <w:p w14:paraId="56C9CB12" w14:textId="77777777" w:rsidR="00277C25" w:rsidRDefault="0068632C" w:rsidP="005843CE">
      <w:pPr>
        <w:pStyle w:val="Title"/>
        <w:spacing w:before="240" w:after="240"/>
        <w:jc w:val="center"/>
      </w:pPr>
      <w:r>
        <w:t xml:space="preserve">RFSI Equipment-Only Grant </w:t>
      </w:r>
    </w:p>
    <w:p w14:paraId="0A76E31D" w14:textId="70BB26BB" w:rsidR="00736E15" w:rsidRDefault="00736E15" w:rsidP="005843CE">
      <w:pPr>
        <w:pStyle w:val="Title"/>
        <w:spacing w:before="240" w:after="240"/>
        <w:jc w:val="center"/>
      </w:pPr>
      <w:r>
        <w:t>MATCH VERIFICATION LETTER</w:t>
      </w:r>
    </w:p>
    <w:p w14:paraId="5143A3C7" w14:textId="2294C359" w:rsidR="002C39B2" w:rsidRPr="00736E15" w:rsidRDefault="002C39B2" w:rsidP="00AB29E2">
      <w:pPr>
        <w:rPr>
          <w:highlight w:val="lightGray"/>
        </w:rPr>
      </w:pPr>
      <w:r w:rsidRPr="00736E15">
        <w:rPr>
          <w:highlight w:val="lightGray"/>
        </w:rPr>
        <w:t>[</w:t>
      </w:r>
      <w:r w:rsidR="00390E65">
        <w:rPr>
          <w:highlight w:val="lightGray"/>
        </w:rPr>
        <w:t>Applica</w:t>
      </w:r>
      <w:r w:rsidR="00277C25">
        <w:rPr>
          <w:highlight w:val="lightGray"/>
        </w:rPr>
        <w:t xml:space="preserve">nt </w:t>
      </w:r>
      <w:r w:rsidR="00390E65">
        <w:rPr>
          <w:highlight w:val="lightGray"/>
        </w:rPr>
        <w:t>Organization</w:t>
      </w:r>
      <w:r w:rsidR="00277C25">
        <w:rPr>
          <w:highlight w:val="lightGray"/>
        </w:rPr>
        <w:t xml:space="preserve"> Name</w:t>
      </w:r>
      <w:r w:rsidRPr="00736E15">
        <w:rPr>
          <w:highlight w:val="lightGray"/>
        </w:rPr>
        <w:t>]</w:t>
      </w:r>
    </w:p>
    <w:p w14:paraId="2AEEFC03" w14:textId="77777777" w:rsidR="0088002C" w:rsidRDefault="002C39B2" w:rsidP="0088002C">
      <w:r w:rsidRPr="00736E15">
        <w:rPr>
          <w:highlight w:val="lightGray"/>
        </w:rPr>
        <w:t>[Applicant Organization Address]</w:t>
      </w:r>
    </w:p>
    <w:p w14:paraId="6575DE20" w14:textId="29B4AE63" w:rsidR="00EA0F34" w:rsidRPr="002C39B2" w:rsidRDefault="00EA0F34" w:rsidP="0088002C">
      <w:r w:rsidRPr="00EA0F34">
        <w:rPr>
          <w:highlight w:val="lightGray"/>
        </w:rPr>
        <w:t>[Date]</w:t>
      </w:r>
    </w:p>
    <w:p w14:paraId="0CC45046" w14:textId="13C42EB4" w:rsidR="0088002C" w:rsidRPr="002C39B2" w:rsidRDefault="0088002C" w:rsidP="00AB29E2">
      <w:pPr>
        <w:spacing w:before="240" w:after="240"/>
      </w:pPr>
      <w:r w:rsidRPr="002C39B2">
        <w:t xml:space="preserve">Dear </w:t>
      </w:r>
      <w:r w:rsidR="0068632C">
        <w:t>USDA-AMS and TDA</w:t>
      </w:r>
      <w:r w:rsidRPr="002C39B2">
        <w:t>:</w:t>
      </w:r>
    </w:p>
    <w:p w14:paraId="730BF86B" w14:textId="28C3E31A" w:rsidR="0088002C" w:rsidRDefault="0088002C" w:rsidP="004A1474">
      <w:pPr>
        <w:spacing w:after="240"/>
      </w:pPr>
      <w:r w:rsidRPr="002C39B2">
        <w:t>We</w:t>
      </w:r>
      <w:r w:rsidR="0068632C">
        <w:t xml:space="preserve">, </w:t>
      </w:r>
      <w:r w:rsidR="0068632C" w:rsidRPr="004E3D2B">
        <w:rPr>
          <w:highlight w:val="lightGray"/>
        </w:rPr>
        <w:t>[</w:t>
      </w:r>
      <w:r w:rsidR="00277C25">
        <w:rPr>
          <w:highlight w:val="lightGray"/>
        </w:rPr>
        <w:t xml:space="preserve">Applicant </w:t>
      </w:r>
      <w:r w:rsidR="0068632C">
        <w:rPr>
          <w:highlight w:val="lightGray"/>
        </w:rPr>
        <w:t>Organization Name</w:t>
      </w:r>
      <w:r w:rsidR="0068632C" w:rsidRPr="004E3D2B">
        <w:rPr>
          <w:highlight w:val="lightGray"/>
        </w:rPr>
        <w:t>]</w:t>
      </w:r>
      <w:r w:rsidR="0068632C">
        <w:t>,</w:t>
      </w:r>
      <w:r w:rsidR="0068632C" w:rsidRPr="002C39B2">
        <w:t xml:space="preserve"> </w:t>
      </w:r>
      <w:r w:rsidR="0068632C">
        <w:t xml:space="preserve">attest </w:t>
      </w:r>
      <w:r w:rsidRPr="002C39B2">
        <w:t>to provid</w:t>
      </w:r>
      <w:r w:rsidR="0068632C">
        <w:t>e any</w:t>
      </w:r>
      <w:r w:rsidRPr="002C39B2">
        <w:t xml:space="preserve"> </w:t>
      </w:r>
      <w:r w:rsidR="0068632C">
        <w:t xml:space="preserve">and all additional financial funding for an eligible equipment unit or units that exceed the maximum award threshold of $100,000 allowed under the Resilient Food Systems Infrastructure (RFSI) grant program for the Equipment-Only Grant type for </w:t>
      </w:r>
      <w:r w:rsidRPr="002C39B2">
        <w:t xml:space="preserve">application: </w:t>
      </w:r>
      <w:r w:rsidRPr="00736E15">
        <w:rPr>
          <w:highlight w:val="lightGray"/>
        </w:rPr>
        <w:t>[</w:t>
      </w:r>
      <w:r w:rsidR="00277C25">
        <w:rPr>
          <w:highlight w:val="lightGray"/>
        </w:rPr>
        <w:t xml:space="preserve">Grant </w:t>
      </w:r>
      <w:r w:rsidRPr="00736E15">
        <w:rPr>
          <w:highlight w:val="lightGray"/>
        </w:rPr>
        <w:t xml:space="preserve">Project </w:t>
      </w:r>
      <w:r w:rsidR="00277C25">
        <w:rPr>
          <w:highlight w:val="lightGray"/>
        </w:rPr>
        <w:t>T</w:t>
      </w:r>
      <w:r w:rsidRPr="00736E15">
        <w:rPr>
          <w:highlight w:val="lightGray"/>
        </w:rPr>
        <w:t>itle]</w:t>
      </w:r>
      <w:r w:rsidR="0068632C">
        <w:t>.</w:t>
      </w:r>
    </w:p>
    <w:p w14:paraId="2D4609D9" w14:textId="1292BF0C" w:rsidR="0088002C" w:rsidRDefault="0068632C" w:rsidP="0088002C">
      <w:pPr>
        <w:pStyle w:val="ListParagraph"/>
        <w:numPr>
          <w:ilvl w:val="0"/>
          <w:numId w:val="1"/>
        </w:numPr>
      </w:pPr>
      <w:r>
        <w:t>We attest that c</w:t>
      </w:r>
      <w:r w:rsidR="0088002C">
        <w:t xml:space="preserve">ash in the </w:t>
      </w:r>
      <w:r w:rsidR="008B5CA0">
        <w:t xml:space="preserve">total </w:t>
      </w:r>
      <w:r w:rsidR="0088002C">
        <w:t>amount of $</w:t>
      </w:r>
      <w:r w:rsidR="0088002C" w:rsidRPr="00736E15">
        <w:rPr>
          <w:highlight w:val="lightGray"/>
        </w:rPr>
        <w:t>XX</w:t>
      </w:r>
      <w:r w:rsidR="0088002C">
        <w:t xml:space="preserve">, which we will provide during the grant </w:t>
      </w:r>
      <w:r>
        <w:t xml:space="preserve">implementation </w:t>
      </w:r>
      <w:r w:rsidR="0088002C">
        <w:t xml:space="preserve">period </w:t>
      </w:r>
      <w:r>
        <w:t>as dictated by the Texas Department of Agriculture (TDA)</w:t>
      </w:r>
      <w:r w:rsidR="00277C25">
        <w:t xml:space="preserve"> and the United States Department of Agriculture (USDA)</w:t>
      </w:r>
      <w:r>
        <w:t>, has been secured prior to our application submission to the grant program.</w:t>
      </w:r>
    </w:p>
    <w:p w14:paraId="020A8E7D" w14:textId="77777777" w:rsidR="00277C25" w:rsidRDefault="00277C25" w:rsidP="00277C25">
      <w:pPr>
        <w:pStyle w:val="ListParagraph"/>
      </w:pPr>
    </w:p>
    <w:p w14:paraId="72F48FBD" w14:textId="0A99BAFF" w:rsidR="00D81B14" w:rsidRDefault="00D81B14" w:rsidP="00D81B14">
      <w:pPr>
        <w:pStyle w:val="ListParagraph"/>
        <w:numPr>
          <w:ilvl w:val="1"/>
          <w:numId w:val="1"/>
        </w:numPr>
      </w:pPr>
      <w:r>
        <w:t xml:space="preserve">Funds will be used </w:t>
      </w:r>
      <w:r w:rsidR="0068632C">
        <w:t>to cover the remaining monetary difference in the purchase of</w:t>
      </w:r>
      <w:r>
        <w:t xml:space="preserve"> </w:t>
      </w:r>
      <w:r w:rsidRPr="00736E15">
        <w:rPr>
          <w:highlight w:val="lightGray"/>
        </w:rPr>
        <w:t xml:space="preserve">[provide </w:t>
      </w:r>
      <w:r w:rsidR="00277C25">
        <w:rPr>
          <w:highlight w:val="lightGray"/>
        </w:rPr>
        <w:t xml:space="preserve">the specific </w:t>
      </w:r>
      <w:r w:rsidRPr="00736E15">
        <w:rPr>
          <w:highlight w:val="lightGray"/>
        </w:rPr>
        <w:t>item(s) corresponding to the budget narrative</w:t>
      </w:r>
      <w:r w:rsidR="0068632C">
        <w:t>]</w:t>
      </w:r>
    </w:p>
    <w:p w14:paraId="06D04494" w14:textId="4B4D8CA0" w:rsidR="00D81B14" w:rsidRDefault="00D81B14" w:rsidP="0068632C">
      <w:pPr>
        <w:pStyle w:val="ListParagraph"/>
        <w:spacing w:line="360" w:lineRule="auto"/>
        <w:ind w:left="1440"/>
      </w:pPr>
    </w:p>
    <w:p w14:paraId="4E01E9DF" w14:textId="3C5A8ADE" w:rsidR="00A11798" w:rsidRDefault="00A11798" w:rsidP="00A11798">
      <w:pPr>
        <w:pStyle w:val="ListParagraph"/>
        <w:spacing w:line="360" w:lineRule="auto"/>
        <w:ind w:left="1440" w:hanging="1440"/>
      </w:pPr>
      <w:r>
        <w:t xml:space="preserve">Thank you for your consideration, </w:t>
      </w:r>
    </w:p>
    <w:p w14:paraId="2BD9253A" w14:textId="77777777" w:rsidR="00A11798" w:rsidRDefault="00A11798" w:rsidP="0068632C">
      <w:pPr>
        <w:pStyle w:val="ListParagraph"/>
        <w:spacing w:line="360" w:lineRule="auto"/>
        <w:ind w:left="1440"/>
      </w:pPr>
    </w:p>
    <w:p w14:paraId="5E8D5C63" w14:textId="233EBF13" w:rsidR="00736E15" w:rsidRPr="004E3D2B" w:rsidRDefault="00736E15" w:rsidP="00060438">
      <w:pPr>
        <w:rPr>
          <w:highlight w:val="lightGray"/>
        </w:rPr>
      </w:pPr>
      <w:r w:rsidRPr="004E3D2B">
        <w:rPr>
          <w:highlight w:val="lightGray"/>
        </w:rPr>
        <w:t>[Sig</w:t>
      </w:r>
      <w:r w:rsidR="00552A06" w:rsidRPr="004E3D2B">
        <w:rPr>
          <w:highlight w:val="lightGray"/>
        </w:rPr>
        <w:t xml:space="preserve">nature of </w:t>
      </w:r>
      <w:r w:rsidR="00277C25">
        <w:rPr>
          <w:highlight w:val="lightGray"/>
        </w:rPr>
        <w:t>Applicant</w:t>
      </w:r>
      <w:r w:rsidR="00552A06" w:rsidRPr="004E3D2B">
        <w:rPr>
          <w:highlight w:val="lightGray"/>
        </w:rPr>
        <w:t xml:space="preserve"> Organization</w:t>
      </w:r>
      <w:r w:rsidR="00277C25">
        <w:rPr>
          <w:highlight w:val="lightGray"/>
        </w:rPr>
        <w:t>’s Authorized Official</w:t>
      </w:r>
      <w:r w:rsidR="00552A06" w:rsidRPr="004E3D2B">
        <w:rPr>
          <w:highlight w:val="lightGray"/>
        </w:rPr>
        <w:t>]</w:t>
      </w:r>
    </w:p>
    <w:p w14:paraId="701E3414" w14:textId="280177D5" w:rsidR="00552A06" w:rsidRPr="004E3D2B" w:rsidRDefault="00552A06" w:rsidP="00060438">
      <w:pPr>
        <w:rPr>
          <w:highlight w:val="lightGray"/>
        </w:rPr>
      </w:pPr>
      <w:r w:rsidRPr="004E3D2B">
        <w:rPr>
          <w:highlight w:val="lightGray"/>
        </w:rPr>
        <w:t xml:space="preserve">[Printed Name of </w:t>
      </w:r>
      <w:r w:rsidR="00277C25">
        <w:rPr>
          <w:highlight w:val="lightGray"/>
        </w:rPr>
        <w:t>Applicant</w:t>
      </w:r>
      <w:r w:rsidR="00277C25" w:rsidRPr="004E3D2B">
        <w:rPr>
          <w:highlight w:val="lightGray"/>
        </w:rPr>
        <w:t xml:space="preserve"> Organization</w:t>
      </w:r>
      <w:r w:rsidR="00277C25">
        <w:rPr>
          <w:highlight w:val="lightGray"/>
        </w:rPr>
        <w:t>’s Authorized Official</w:t>
      </w:r>
      <w:r w:rsidRPr="004E3D2B">
        <w:rPr>
          <w:highlight w:val="lightGray"/>
        </w:rPr>
        <w:t>]</w:t>
      </w:r>
    </w:p>
    <w:p w14:paraId="51C0D59B" w14:textId="77777777" w:rsidR="00552A06" w:rsidRPr="004E3D2B" w:rsidRDefault="00552A06" w:rsidP="00060438">
      <w:pPr>
        <w:rPr>
          <w:highlight w:val="lightGray"/>
        </w:rPr>
      </w:pPr>
      <w:r w:rsidRPr="004E3D2B">
        <w:rPr>
          <w:highlight w:val="lightGray"/>
        </w:rPr>
        <w:t>[Title]</w:t>
      </w:r>
    </w:p>
    <w:p w14:paraId="6DCF7C57" w14:textId="0822005E" w:rsidR="00552A06" w:rsidRDefault="00552A06" w:rsidP="00060438">
      <w:r w:rsidRPr="004E3D2B">
        <w:rPr>
          <w:highlight w:val="lightGray"/>
        </w:rPr>
        <w:t>[</w:t>
      </w:r>
      <w:r w:rsidR="00390E65" w:rsidRPr="004E3D2B">
        <w:rPr>
          <w:highlight w:val="lightGray"/>
        </w:rPr>
        <w:t>Email, a</w:t>
      </w:r>
      <w:r w:rsidRPr="004E3D2B">
        <w:rPr>
          <w:highlight w:val="lightGray"/>
        </w:rPr>
        <w:t>ddress and phone number if not already included on letterhead.]</w:t>
      </w:r>
    </w:p>
    <w:sectPr w:rsidR="00552A06" w:rsidSect="00D061A0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ECB5E" w14:textId="77777777" w:rsidR="00A129C8" w:rsidRDefault="00A129C8" w:rsidP="00EE074E">
      <w:r>
        <w:separator/>
      </w:r>
    </w:p>
  </w:endnote>
  <w:endnote w:type="continuationSeparator" w:id="0">
    <w:p w14:paraId="2AA450D3" w14:textId="77777777" w:rsidR="00A129C8" w:rsidRDefault="00A129C8" w:rsidP="00EE074E">
      <w:r>
        <w:continuationSeparator/>
      </w:r>
    </w:p>
  </w:endnote>
  <w:endnote w:type="continuationNotice" w:id="1">
    <w:p w14:paraId="0B6426E5" w14:textId="77777777" w:rsidR="00A129C8" w:rsidRDefault="00A12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21D8A" w14:textId="77777777" w:rsidR="00A129C8" w:rsidRDefault="00A129C8" w:rsidP="00EE074E">
      <w:r>
        <w:separator/>
      </w:r>
    </w:p>
  </w:footnote>
  <w:footnote w:type="continuationSeparator" w:id="0">
    <w:p w14:paraId="343AFF86" w14:textId="77777777" w:rsidR="00A129C8" w:rsidRDefault="00A129C8" w:rsidP="00EE074E">
      <w:r>
        <w:continuationSeparator/>
      </w:r>
    </w:p>
  </w:footnote>
  <w:footnote w:type="continuationNotice" w:id="1">
    <w:p w14:paraId="293D214B" w14:textId="77777777" w:rsidR="00A129C8" w:rsidRDefault="00A129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ABB15" w14:textId="2006408E" w:rsidR="00EA0F34" w:rsidRDefault="00EA0F34">
    <w:pPr>
      <w:pStyle w:val="Header"/>
    </w:pPr>
    <w:r>
      <w:t xml:space="preserve">Replace </w:t>
    </w:r>
    <w:r w:rsidRPr="00EA0F34">
      <w:rPr>
        <w:highlight w:val="lightGray"/>
      </w:rPr>
      <w:t>information in grey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619"/>
    <w:multiLevelType w:val="hybridMultilevel"/>
    <w:tmpl w:val="9E76A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5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2C"/>
    <w:rsid w:val="00060438"/>
    <w:rsid w:val="000A3B23"/>
    <w:rsid w:val="00124238"/>
    <w:rsid w:val="00170D99"/>
    <w:rsid w:val="00176444"/>
    <w:rsid w:val="00202536"/>
    <w:rsid w:val="00256C97"/>
    <w:rsid w:val="00277C25"/>
    <w:rsid w:val="002A632D"/>
    <w:rsid w:val="002C39B2"/>
    <w:rsid w:val="002F4C56"/>
    <w:rsid w:val="00353A37"/>
    <w:rsid w:val="00390E65"/>
    <w:rsid w:val="00391D69"/>
    <w:rsid w:val="003A483D"/>
    <w:rsid w:val="003C2E10"/>
    <w:rsid w:val="0046279B"/>
    <w:rsid w:val="00493444"/>
    <w:rsid w:val="004A1474"/>
    <w:rsid w:val="004E3D2B"/>
    <w:rsid w:val="00504933"/>
    <w:rsid w:val="00507B8C"/>
    <w:rsid w:val="0051100D"/>
    <w:rsid w:val="00552A06"/>
    <w:rsid w:val="005843CE"/>
    <w:rsid w:val="005C4EE6"/>
    <w:rsid w:val="005F7D4F"/>
    <w:rsid w:val="00617936"/>
    <w:rsid w:val="0064624A"/>
    <w:rsid w:val="0068632C"/>
    <w:rsid w:val="00707402"/>
    <w:rsid w:val="00736E15"/>
    <w:rsid w:val="0078300D"/>
    <w:rsid w:val="007954D0"/>
    <w:rsid w:val="00804489"/>
    <w:rsid w:val="0088002C"/>
    <w:rsid w:val="008B5CA0"/>
    <w:rsid w:val="008C09C1"/>
    <w:rsid w:val="008D10E7"/>
    <w:rsid w:val="008E3687"/>
    <w:rsid w:val="00964155"/>
    <w:rsid w:val="00A11798"/>
    <w:rsid w:val="00A129C8"/>
    <w:rsid w:val="00A167ED"/>
    <w:rsid w:val="00A60FFF"/>
    <w:rsid w:val="00A831AA"/>
    <w:rsid w:val="00AB29E2"/>
    <w:rsid w:val="00AD6757"/>
    <w:rsid w:val="00B032FE"/>
    <w:rsid w:val="00B12247"/>
    <w:rsid w:val="00B213F2"/>
    <w:rsid w:val="00B61F2D"/>
    <w:rsid w:val="00B622D3"/>
    <w:rsid w:val="00B62493"/>
    <w:rsid w:val="00C27632"/>
    <w:rsid w:val="00C90D4E"/>
    <w:rsid w:val="00CA1151"/>
    <w:rsid w:val="00D061A0"/>
    <w:rsid w:val="00D11B1A"/>
    <w:rsid w:val="00D15C9B"/>
    <w:rsid w:val="00D64676"/>
    <w:rsid w:val="00D81B14"/>
    <w:rsid w:val="00DA042A"/>
    <w:rsid w:val="00DB05CF"/>
    <w:rsid w:val="00E2503F"/>
    <w:rsid w:val="00E4498C"/>
    <w:rsid w:val="00E518A0"/>
    <w:rsid w:val="00EA0F34"/>
    <w:rsid w:val="00EA333F"/>
    <w:rsid w:val="00EE074E"/>
    <w:rsid w:val="00F655CB"/>
    <w:rsid w:val="00FA3991"/>
    <w:rsid w:val="4AB8D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7F0B"/>
  <w15:docId w15:val="{3862BA17-3ADE-4916-AA9E-9D09E606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1A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02C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88002C"/>
    <w:pPr>
      <w:ind w:left="720"/>
      <w:contextualSpacing/>
    </w:pPr>
  </w:style>
  <w:style w:type="table" w:styleId="TableGrid">
    <w:name w:val="Table Grid"/>
    <w:basedOn w:val="TableNormal"/>
    <w:uiPriority w:val="59"/>
    <w:rsid w:val="00D8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74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0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74E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C0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9C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C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13F2"/>
    <w:pPr>
      <w:spacing w:after="0" w:line="240" w:lineRule="auto"/>
    </w:pPr>
    <w:rPr>
      <w:rFonts w:ascii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843CE"/>
    <w:pPr>
      <w:contextualSpacing/>
    </w:pPr>
    <w:rPr>
      <w:rFonts w:eastAsiaTheme="majorEastAsia" w:cstheme="majorBidi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3CE"/>
    <w:rPr>
      <w:rFonts w:ascii="Calibri" w:eastAsiaTheme="majorEastAsia" w:hAnsi="Calibri" w:cstheme="majorBidi"/>
      <w:kern w:val="28"/>
      <w:sz w:val="24"/>
      <w:szCs w:val="56"/>
    </w:rPr>
  </w:style>
  <w:style w:type="table" w:customStyle="1" w:styleId="GDTable">
    <w:name w:val="GD Table"/>
    <w:basedOn w:val="TableGrid"/>
    <w:uiPriority w:val="99"/>
    <w:rsid w:val="00E518A0"/>
    <w:pPr>
      <w:spacing w:before="200"/>
    </w:pPr>
    <w:rPr>
      <w:rFonts w:ascii="Calibri" w:eastAsiaTheme="minorEastAsia" w:hAnsi="Calibri"/>
    </w:rPr>
    <w:tblPr>
      <w:tblStyleRow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002060"/>
        <w:vAlign w:val="center"/>
      </w:tcPr>
    </w:tblStylePr>
    <w:tblStylePr w:type="band1Horz">
      <w:pPr>
        <w:wordWrap/>
        <w:spacing w:beforeLines="0" w:before="0" w:beforeAutospacing="0" w:afterLines="0" w:after="0" w:afterAutospacing="0"/>
        <w:jc w:val="left"/>
      </w:pPr>
      <w:rPr>
        <w:rFonts w:ascii="Calibri" w:hAnsi="Calibri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2F2F2" w:themeFill="background1" w:themeFillShade="F2"/>
        <w:vAlign w:val="center"/>
      </w:tcPr>
    </w:tblStylePr>
    <w:tblStylePr w:type="band2Horz">
      <w:pPr>
        <w:wordWrap/>
        <w:spacing w:beforeLines="0" w:before="0" w:beforeAutospacing="0" w:afterLines="0" w:after="0" w:afterAutospacing="0"/>
        <w:jc w:val="left"/>
      </w:pPr>
      <w:rPr>
        <w:rFonts w:ascii="Calibri" w:hAnsi="Calibri"/>
        <w:sz w:val="22"/>
      </w:rPr>
      <w:tblPr/>
      <w:tcPr>
        <w:shd w:val="clear" w:color="auto" w:fill="FFFFFF" w:themeFill="background1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1DEED659674797FF7EACFB7AEA33" ma:contentTypeVersion="5" ma:contentTypeDescription="Create a new document." ma:contentTypeScope="" ma:versionID="e294a4081a1ba0eb173bd0b8d0ab3d1e">
  <xsd:schema xmlns:xsd="http://www.w3.org/2001/XMLSchema" xmlns:xs="http://www.w3.org/2001/XMLSchema" xmlns:p="http://schemas.microsoft.com/office/2006/metadata/properties" xmlns:ns2="aa16a7f6-ad7c-47b6-99e8-107db7961b82" xmlns:ns3="6d2a1990-1cc7-4b88-a911-7080524618b9" targetNamespace="http://schemas.microsoft.com/office/2006/metadata/properties" ma:root="true" ma:fieldsID="69644b68b4339f0eb003821d272c18f3" ns2:_="" ns3:_="">
    <xsd:import namespace="aa16a7f6-ad7c-47b6-99e8-107db7961b82"/>
    <xsd:import namespace="6d2a1990-1cc7-4b88-a911-7080524618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a1990-1cc7-4b88-a911-70805246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16a7f6-ad7c-47b6-99e8-107db7961b82">THTAUHCSY2F2-1201048014-3636</_dlc_DocId>
    <_dlc_DocIdUrl xmlns="aa16a7f6-ad7c-47b6-99e8-107db7961b82">
      <Url>https://usdagcc.sharepoint.com/sites/ams/AMS-TMIntranet/_layouts/15/DocIdRedir.aspx?ID=THTAUHCSY2F2-1201048014-3636</Url>
      <Description>THTAUHCSY2F2-1201048014-3636</Description>
    </_dlc_DocIdUrl>
    <SharedWithUsers xmlns="aa16a7f6-ad7c-47b6-99e8-107db7961b82">
      <UserInfo>
        <DisplayName>Massey, Elijah - MRP-AMS</DisplayName>
        <AccountId>7626</AccountId>
        <AccountType/>
      </UserInfo>
    </SharedWithUsers>
    <_dlc_DocIdPersistId xmlns="aa16a7f6-ad7c-47b6-99e8-107db7961b82">false</_dlc_DocIdPersist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0A69D-267E-4B5B-91C7-28AB6C8B1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6a7f6-ad7c-47b6-99e8-107db7961b82"/>
    <ds:schemaRef ds:uri="6d2a1990-1cc7-4b88-a911-708052461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0BAF4-9D39-4264-9BAF-F4E37120286A}">
  <ds:schemaRefs>
    <ds:schemaRef ds:uri="http://schemas.microsoft.com/office/2006/metadata/properties"/>
    <ds:schemaRef ds:uri="http://schemas.microsoft.com/office/infopath/2007/PartnerControls"/>
    <ds:schemaRef ds:uri="aa16a7f6-ad7c-47b6-99e8-107db7961b82"/>
  </ds:schemaRefs>
</ds:datastoreItem>
</file>

<file path=customXml/itemProps3.xml><?xml version="1.0" encoding="utf-8"?>
<ds:datastoreItem xmlns:ds="http://schemas.openxmlformats.org/officeDocument/2006/customXml" ds:itemID="{B63B306C-AC03-4ADF-9D37-23E9FAA996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E3777B-3FE9-4F0A-B215-CD4300D620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F3F4F7D-6207-4255-BFFF-BF9EB94025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Matching Funds Template Letter</dc:title>
  <dc:subject/>
  <dc:creator>United States Department of Agriculture</dc:creator>
  <cp:keywords/>
  <cp:lastModifiedBy>Ryan Horsak</cp:lastModifiedBy>
  <cp:revision>3</cp:revision>
  <cp:lastPrinted>2016-01-28T19:16:00Z</cp:lastPrinted>
  <dcterms:created xsi:type="dcterms:W3CDTF">2025-02-20T17:56:00Z</dcterms:created>
  <dcterms:modified xsi:type="dcterms:W3CDTF">2025-04-01T23:02:00Z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0x01010094A11DEED659674797FF7EACFB7AEA33</vt:lpwstr>
  </property>
  <property fmtid="{D5CDD505-2E9C-101B-9397-08002B2CF9AE}" pid="3" name="_dlc_DocIdItemGuid">
    <vt:lpwstr>b771be81-7154-4d83-83ee-36f1b463999f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